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683F8F" w:rsidTr="00C46A57">
        <w:tc>
          <w:tcPr>
            <w:tcW w:w="5000" w:type="pct"/>
            <w:hideMark/>
          </w:tcPr>
          <w:p w:rsidR="00683F8F" w:rsidRPr="00F56884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32"/>
                <w:szCs w:val="28"/>
              </w:rPr>
            </w:pPr>
            <w:r w:rsidRPr="00F56884">
              <w:rPr>
                <w:rFonts w:ascii="Times New Roman" w:hAnsi="Times New Roman"/>
                <w:b/>
                <w:spacing w:val="20"/>
                <w:sz w:val="32"/>
                <w:szCs w:val="28"/>
              </w:rPr>
              <w:t>ИРКУТСКАЯ  ОБЛАСТЬ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Pr="00F56884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32"/>
                <w:szCs w:val="28"/>
              </w:rPr>
            </w:pPr>
            <w:r w:rsidRPr="00F56884">
              <w:rPr>
                <w:rFonts w:ascii="Times New Roman" w:hAnsi="Times New Roman"/>
                <w:b/>
                <w:spacing w:val="20"/>
                <w:sz w:val="32"/>
                <w:szCs w:val="28"/>
              </w:rPr>
              <w:t>Тулунский район</w:t>
            </w:r>
          </w:p>
        </w:tc>
      </w:tr>
      <w:tr w:rsidR="00683F8F" w:rsidTr="00C46A57">
        <w:tc>
          <w:tcPr>
            <w:tcW w:w="5000" w:type="pct"/>
            <w:hideMark/>
          </w:tcPr>
          <w:p w:rsidR="00F56884" w:rsidRPr="00F56884" w:rsidRDefault="00F56884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32"/>
                <w:szCs w:val="28"/>
              </w:rPr>
            </w:pPr>
          </w:p>
          <w:p w:rsidR="00683F8F" w:rsidRPr="00F56884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32"/>
                <w:szCs w:val="28"/>
              </w:rPr>
            </w:pPr>
            <w:r w:rsidRPr="00F56884">
              <w:rPr>
                <w:rFonts w:ascii="Times New Roman" w:hAnsi="Times New Roman"/>
                <w:b/>
                <w:spacing w:val="20"/>
                <w:sz w:val="32"/>
                <w:szCs w:val="28"/>
              </w:rPr>
              <w:t>АДМИНИСТРАЦИЯ</w:t>
            </w:r>
          </w:p>
          <w:p w:rsidR="00683F8F" w:rsidRPr="00F56884" w:rsidRDefault="00F56884" w:rsidP="000C71AD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32"/>
                <w:szCs w:val="28"/>
              </w:rPr>
            </w:pPr>
            <w:r w:rsidRPr="00F56884">
              <w:rPr>
                <w:rFonts w:ascii="Times New Roman" w:hAnsi="Times New Roman"/>
                <w:b/>
                <w:spacing w:val="20"/>
                <w:sz w:val="32"/>
                <w:szCs w:val="28"/>
              </w:rPr>
              <w:t>Азейского</w:t>
            </w:r>
            <w:r w:rsidR="00683F8F" w:rsidRPr="00F56884">
              <w:rPr>
                <w:rFonts w:ascii="Times New Roman" w:hAnsi="Times New Roman"/>
                <w:b/>
                <w:spacing w:val="20"/>
                <w:sz w:val="32"/>
                <w:szCs w:val="28"/>
              </w:rPr>
              <w:t xml:space="preserve"> сельского поселения</w:t>
            </w:r>
          </w:p>
        </w:tc>
      </w:tr>
      <w:tr w:rsidR="00683F8F" w:rsidTr="00C46A57">
        <w:tc>
          <w:tcPr>
            <w:tcW w:w="5000" w:type="pct"/>
          </w:tcPr>
          <w:p w:rsidR="00683F8F" w:rsidRPr="00F56884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32"/>
                <w:szCs w:val="28"/>
              </w:rPr>
            </w:pPr>
          </w:p>
        </w:tc>
      </w:tr>
      <w:tr w:rsidR="00683F8F" w:rsidTr="00C46A57">
        <w:tc>
          <w:tcPr>
            <w:tcW w:w="5000" w:type="pct"/>
            <w:hideMark/>
          </w:tcPr>
          <w:p w:rsidR="00683F8F" w:rsidRPr="00F56884" w:rsidRDefault="00683F8F" w:rsidP="00500822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32"/>
                <w:szCs w:val="28"/>
              </w:rPr>
            </w:pPr>
            <w:r w:rsidRPr="00F56884">
              <w:rPr>
                <w:rFonts w:ascii="Times New Roman" w:hAnsi="Times New Roman"/>
                <w:b/>
                <w:spacing w:val="20"/>
                <w:sz w:val="32"/>
                <w:szCs w:val="28"/>
              </w:rPr>
              <w:t>ПОСТАНОВЛЕНИЕ</w:t>
            </w:r>
          </w:p>
        </w:tc>
      </w:tr>
      <w:tr w:rsidR="00683F8F" w:rsidTr="00C46A57">
        <w:tc>
          <w:tcPr>
            <w:tcW w:w="5000" w:type="pct"/>
          </w:tcPr>
          <w:p w:rsidR="00683F8F" w:rsidRPr="00F56884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32"/>
                <w:szCs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Pr="00F56884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spacing w:val="20"/>
                <w:sz w:val="32"/>
                <w:szCs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Pr="00F56884" w:rsidRDefault="00710FE4" w:rsidP="00710FE4">
            <w:pPr>
              <w:pStyle w:val="a4"/>
              <w:ind w:right="-271"/>
              <w:jc w:val="left"/>
              <w:rPr>
                <w:rFonts w:ascii="Times New Roman" w:hAnsi="Times New Roman"/>
                <w:spacing w:val="2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28"/>
              </w:rPr>
              <w:t>27.01.</w:t>
            </w:r>
            <w:r w:rsidR="00683F8F" w:rsidRPr="00F56884">
              <w:rPr>
                <w:rFonts w:ascii="Times New Roman" w:hAnsi="Times New Roman"/>
                <w:b/>
                <w:spacing w:val="20"/>
                <w:sz w:val="32"/>
                <w:szCs w:val="28"/>
              </w:rPr>
              <w:t>201</w:t>
            </w:r>
            <w:r w:rsidR="007B2B84" w:rsidRPr="00F56884">
              <w:rPr>
                <w:rFonts w:ascii="Times New Roman" w:hAnsi="Times New Roman"/>
                <w:b/>
                <w:spacing w:val="20"/>
                <w:sz w:val="32"/>
                <w:szCs w:val="28"/>
              </w:rPr>
              <w:t>7</w:t>
            </w:r>
            <w:r w:rsidR="00683F8F" w:rsidRPr="00F56884">
              <w:rPr>
                <w:rFonts w:ascii="Times New Roman" w:hAnsi="Times New Roman"/>
                <w:b/>
                <w:spacing w:val="20"/>
                <w:sz w:val="32"/>
                <w:szCs w:val="28"/>
              </w:rPr>
              <w:t xml:space="preserve"> г</w:t>
            </w:r>
            <w:r w:rsidR="00683F8F" w:rsidRPr="00F56884">
              <w:rPr>
                <w:rFonts w:ascii="Times New Roman" w:hAnsi="Times New Roman"/>
                <w:spacing w:val="20"/>
                <w:sz w:val="32"/>
                <w:szCs w:val="28"/>
              </w:rPr>
              <w:t xml:space="preserve">.                                       </w:t>
            </w:r>
            <w:r>
              <w:rPr>
                <w:rFonts w:ascii="Times New Roman" w:hAnsi="Times New Roman"/>
                <w:spacing w:val="20"/>
                <w:sz w:val="32"/>
                <w:szCs w:val="28"/>
              </w:rPr>
              <w:t xml:space="preserve">                   </w:t>
            </w:r>
            <w:r w:rsidR="00683F8F" w:rsidRPr="00F56884">
              <w:rPr>
                <w:rFonts w:ascii="Times New Roman" w:hAnsi="Times New Roman"/>
                <w:spacing w:val="2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32"/>
                <w:szCs w:val="28"/>
              </w:rPr>
              <w:t xml:space="preserve">     </w:t>
            </w:r>
            <w:r w:rsidR="00683F8F" w:rsidRPr="00F56884">
              <w:rPr>
                <w:rFonts w:ascii="Times New Roman" w:hAnsi="Times New Roman"/>
                <w:spacing w:val="20"/>
                <w:sz w:val="32"/>
                <w:szCs w:val="28"/>
              </w:rPr>
              <w:t xml:space="preserve">  </w:t>
            </w:r>
            <w:r w:rsidR="00683F8F" w:rsidRPr="00F56884">
              <w:rPr>
                <w:rFonts w:ascii="Times New Roman" w:hAnsi="Times New Roman"/>
                <w:b/>
                <w:spacing w:val="20"/>
                <w:sz w:val="32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32"/>
                <w:szCs w:val="28"/>
              </w:rPr>
              <w:t>5-пг</w:t>
            </w:r>
          </w:p>
        </w:tc>
      </w:tr>
      <w:tr w:rsidR="00683F8F" w:rsidTr="00C46A57">
        <w:tc>
          <w:tcPr>
            <w:tcW w:w="5000" w:type="pct"/>
          </w:tcPr>
          <w:p w:rsidR="00683F8F" w:rsidRPr="00F56884" w:rsidRDefault="00683F8F" w:rsidP="000C71AD">
            <w:pPr>
              <w:pStyle w:val="a4"/>
              <w:ind w:right="-271"/>
              <w:jc w:val="left"/>
              <w:rPr>
                <w:rFonts w:ascii="Times New Roman" w:hAnsi="Times New Roman"/>
                <w:b/>
                <w:spacing w:val="20"/>
                <w:sz w:val="32"/>
                <w:szCs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7B2B84" w:rsidRPr="00533928" w:rsidRDefault="007B2B84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3928">
        <w:rPr>
          <w:rFonts w:ascii="Times New Roman" w:hAnsi="Times New Roman"/>
          <w:b/>
          <w:sz w:val="28"/>
          <w:szCs w:val="28"/>
        </w:rPr>
        <w:t xml:space="preserve">О внесении изменений в Порядок назначения, перерасчета, </w:t>
      </w:r>
    </w:p>
    <w:p w:rsidR="007B2B84" w:rsidRPr="00533928" w:rsidRDefault="007B2B84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3928">
        <w:rPr>
          <w:rFonts w:ascii="Times New Roman" w:hAnsi="Times New Roman"/>
          <w:b/>
          <w:sz w:val="28"/>
          <w:szCs w:val="28"/>
        </w:rPr>
        <w:t xml:space="preserve">индексации и выплаты пенсии за выслугу лет гражданам, </w:t>
      </w:r>
    </w:p>
    <w:p w:rsidR="007B2B84" w:rsidRPr="00533928" w:rsidRDefault="007B2B84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3928">
        <w:rPr>
          <w:rFonts w:ascii="Times New Roman" w:hAnsi="Times New Roman"/>
          <w:b/>
          <w:sz w:val="28"/>
          <w:szCs w:val="28"/>
        </w:rPr>
        <w:t xml:space="preserve">замещавшим должности муниципальной службы </w:t>
      </w:r>
    </w:p>
    <w:tbl>
      <w:tblPr>
        <w:tblW w:w="5000" w:type="pct"/>
        <w:tblLook w:val="01E0"/>
      </w:tblPr>
      <w:tblGrid>
        <w:gridCol w:w="10421"/>
      </w:tblGrid>
      <w:tr w:rsidR="00C1514A" w:rsidRPr="00533928" w:rsidTr="00C1514A">
        <w:tc>
          <w:tcPr>
            <w:tcW w:w="5000" w:type="pct"/>
          </w:tcPr>
          <w:p w:rsidR="007B2B84" w:rsidRPr="00533928" w:rsidRDefault="007B2B84" w:rsidP="00F568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33928">
              <w:rPr>
                <w:rFonts w:ascii="Times New Roman" w:hAnsi="Times New Roman"/>
                <w:b/>
                <w:sz w:val="28"/>
                <w:szCs w:val="28"/>
              </w:rPr>
              <w:t xml:space="preserve">в Администрации </w:t>
            </w:r>
            <w:r w:rsidR="00F56884" w:rsidRPr="00533928">
              <w:rPr>
                <w:rFonts w:ascii="Times New Roman" w:hAnsi="Times New Roman"/>
                <w:b/>
                <w:sz w:val="28"/>
                <w:szCs w:val="28"/>
              </w:rPr>
              <w:t>Азейского</w:t>
            </w:r>
            <w:r w:rsidRPr="00533928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4A29B6" w:rsidRDefault="004A29B6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9B6" w:rsidRDefault="004A29B6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656">
        <w:rPr>
          <w:rFonts w:ascii="Times New Roman" w:hAnsi="Times New Roman"/>
          <w:sz w:val="28"/>
          <w:szCs w:val="28"/>
        </w:rPr>
        <w:t>В</w:t>
      </w:r>
      <w:r w:rsidRPr="00E1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приведения муниципальных правовых актов органов местного самоуправления </w:t>
      </w:r>
      <w:r w:rsidR="00F56884">
        <w:rPr>
          <w:rFonts w:ascii="Times New Roman" w:hAnsi="Times New Roman"/>
          <w:sz w:val="28"/>
          <w:szCs w:val="28"/>
        </w:rPr>
        <w:t xml:space="preserve">Азейского </w:t>
      </w:r>
      <w:r>
        <w:rPr>
          <w:rFonts w:ascii="Times New Roman" w:hAnsi="Times New Roman"/>
          <w:sz w:val="28"/>
          <w:szCs w:val="28"/>
        </w:rPr>
        <w:t>сельского поселения в соответствие с действующим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</w:t>
      </w:r>
      <w:r w:rsidR="00533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Российской Федерации», Законом Иркутской области от 15.10.2007 г. № 88-оз «Об отдельных вопросах муниципальной службы в Иркутской области», статьями 24, 51 Устава  </w:t>
      </w:r>
      <w:r w:rsidR="00F56884">
        <w:rPr>
          <w:rFonts w:ascii="Times New Roman" w:hAnsi="Times New Roman"/>
          <w:sz w:val="28"/>
          <w:szCs w:val="28"/>
        </w:rPr>
        <w:t>Азейского</w:t>
      </w:r>
      <w:r>
        <w:rPr>
          <w:rFonts w:ascii="Times New Roman" w:hAnsi="Times New Roman"/>
          <w:sz w:val="28"/>
          <w:szCs w:val="28"/>
        </w:rPr>
        <w:t xml:space="preserve"> муниципального  образования, </w:t>
      </w:r>
    </w:p>
    <w:p w:rsidR="007B2B84" w:rsidRPr="006D101C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2B84" w:rsidRPr="002A5470" w:rsidRDefault="007B2B84" w:rsidP="007B2B8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5470">
        <w:rPr>
          <w:rFonts w:ascii="Times New Roman" w:hAnsi="Times New Roman"/>
          <w:b/>
          <w:sz w:val="28"/>
          <w:szCs w:val="28"/>
        </w:rPr>
        <w:t>ПОСТАНОВЛЯЮ:</w:t>
      </w:r>
    </w:p>
    <w:p w:rsidR="007B2B84" w:rsidRPr="002A5470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Порядок</w:t>
      </w:r>
      <w:r w:rsidRPr="002A6EB5">
        <w:rPr>
          <w:rFonts w:ascii="Times New Roman" w:hAnsi="Times New Roman"/>
          <w:sz w:val="28"/>
          <w:szCs w:val="28"/>
        </w:rPr>
        <w:t xml:space="preserve"> назначения, перерасчета, индексации </w:t>
      </w:r>
      <w:r w:rsidRPr="00E12E1C">
        <w:rPr>
          <w:rFonts w:ascii="Times New Roman" w:hAnsi="Times New Roman"/>
          <w:sz w:val="28"/>
          <w:szCs w:val="28"/>
        </w:rPr>
        <w:t>и выплаты</w:t>
      </w:r>
      <w:r>
        <w:rPr>
          <w:rFonts w:ascii="Times New Roman" w:hAnsi="Times New Roman"/>
          <w:sz w:val="28"/>
          <w:szCs w:val="28"/>
        </w:rPr>
        <w:t xml:space="preserve"> пенсии за выслугу лет гражданам, замещавшим должности муниципальной службы в Администрации </w:t>
      </w:r>
      <w:r w:rsidR="00F56884">
        <w:rPr>
          <w:rFonts w:ascii="Times New Roman" w:hAnsi="Times New Roman"/>
          <w:sz w:val="28"/>
          <w:szCs w:val="28"/>
        </w:rPr>
        <w:t>Азейского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утвержденный постановлением администрации </w:t>
      </w:r>
      <w:r w:rsidR="00F56884">
        <w:rPr>
          <w:rFonts w:ascii="Times New Roman" w:hAnsi="Times New Roman"/>
          <w:sz w:val="28"/>
          <w:szCs w:val="28"/>
        </w:rPr>
        <w:t xml:space="preserve">Азейского </w:t>
      </w:r>
      <w:r w:rsidR="00A339D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500822">
        <w:rPr>
          <w:rFonts w:ascii="Times New Roman" w:hAnsi="Times New Roman"/>
          <w:sz w:val="28"/>
          <w:szCs w:val="28"/>
        </w:rPr>
        <w:t>10.03.</w:t>
      </w:r>
      <w:r>
        <w:rPr>
          <w:rFonts w:ascii="Times New Roman" w:hAnsi="Times New Roman"/>
          <w:sz w:val="28"/>
          <w:szCs w:val="28"/>
        </w:rPr>
        <w:t>201</w:t>
      </w:r>
      <w:r w:rsidR="0050082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500822">
        <w:rPr>
          <w:rFonts w:ascii="Times New Roman" w:hAnsi="Times New Roman"/>
          <w:sz w:val="28"/>
          <w:szCs w:val="28"/>
        </w:rPr>
        <w:t>10-пг</w:t>
      </w:r>
      <w:r>
        <w:rPr>
          <w:rFonts w:ascii="Times New Roman" w:hAnsi="Times New Roman"/>
          <w:sz w:val="28"/>
          <w:szCs w:val="28"/>
        </w:rPr>
        <w:t xml:space="preserve"> (далее – Порядок), следующие изменения: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1.5. раздела 1 «Общие положения» слова «не менее 15 лет» заменить словами «не менее стажа,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Федерации»,», слова «сверх 15 лет заменить словами «сверх указанного стажа»;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подпункт 4 пункта 2.1. раздела 2 «Порядок назначения пенсии за выслугу лет» и подпункт 4 абзаца 5 Приложения № 1 к Порядку изложить в следующей редакции: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 копия справки территориального органа государственного учреждения – Отделения Пенсионного фонда Российской Федерации по Иркутской области об установлении страховой пенсии по старости, заверенная в установленном порядке.»;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абзац 2 пункта 3.2. раздела 3 «Порядок перерасчета и индексации пенсии за выслугу лет» изложить в следующей редакции: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«Перерасчет размера пенсии за выслугу лет в связи с изменением величины прожиточного минимума производится с 1 числа первого месяца квартала, с которого меняется величина прожиточного минимума. При этом учитывается величина прожиточного минимума, установленного в целом по области в расчете на душу населения.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уменьшения величины прожиточного минимума перерасчет размера пенсии за выслугу лет не производится.».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 лиц, проходивших муниципальную службу в </w:t>
      </w:r>
      <w:r w:rsidR="00B23E56">
        <w:rPr>
          <w:rFonts w:ascii="Times New Roman" w:hAnsi="Times New Roman"/>
          <w:sz w:val="28"/>
          <w:szCs w:val="28"/>
        </w:rPr>
        <w:t xml:space="preserve">Администрации </w:t>
      </w:r>
      <w:r w:rsidR="00F56884">
        <w:rPr>
          <w:rFonts w:ascii="Times New Roman" w:hAnsi="Times New Roman"/>
          <w:sz w:val="28"/>
          <w:szCs w:val="28"/>
        </w:rPr>
        <w:t>Азейского</w:t>
      </w:r>
      <w:r w:rsidR="00B23E5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приобретших право на пенсию за выслугу лет, устанавливаемую в соответствии </w:t>
      </w:r>
      <w:r w:rsidRPr="00ED2752">
        <w:rPr>
          <w:rFonts w:ascii="Times New Roman" w:hAnsi="Times New Roman"/>
          <w:sz w:val="28"/>
          <w:szCs w:val="28"/>
        </w:rPr>
        <w:t xml:space="preserve">с </w:t>
      </w:r>
      <w:hyperlink r:id="rId8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Иркутской области от 15.10.2007 г. № 88-оз «Об отдельных вопросах муниципальной службы в Иркутской области» в связи с прохождением указанной службы (право на ежемесячную доплату к го</w:t>
      </w:r>
      <w:r w:rsidRPr="00ED2752">
        <w:rPr>
          <w:rFonts w:ascii="Times New Roman" w:hAnsi="Times New Roman"/>
          <w:sz w:val="28"/>
          <w:szCs w:val="28"/>
        </w:rPr>
        <w:t xml:space="preserve">сударственной пенсии за счет средств местного бюджета в соответствии с </w:t>
      </w:r>
      <w:hyperlink r:id="rId9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Иркутской области от 15.05.1998 г. № 15-оз «О муниципальной службе в Иркутской области»), и уволенных со службы до 1 января 2017 года, лиц, продолжающих замещать на 1 января 2017 года должности муниципальной службы в </w:t>
      </w:r>
      <w:r w:rsidR="00F7380C">
        <w:rPr>
          <w:rFonts w:ascii="Times New Roman" w:hAnsi="Times New Roman"/>
          <w:sz w:val="28"/>
          <w:szCs w:val="28"/>
        </w:rPr>
        <w:t xml:space="preserve">Администрации </w:t>
      </w:r>
      <w:r w:rsidR="00F56884">
        <w:rPr>
          <w:rFonts w:ascii="Times New Roman" w:hAnsi="Times New Roman"/>
          <w:sz w:val="28"/>
          <w:szCs w:val="28"/>
        </w:rPr>
        <w:t>Азейского</w:t>
      </w:r>
      <w:r w:rsidR="00F7380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 имеющих на 1 января 2017 года стаж муниципальной службы для назначения пенсии за выслугу лет не менее 20 лет, лиц, продолжающих замещать на 1 января 2017 года должности муниципальной службы в </w:t>
      </w:r>
      <w:r w:rsidR="00F7380C">
        <w:rPr>
          <w:rFonts w:ascii="Times New Roman" w:hAnsi="Times New Roman"/>
          <w:sz w:val="28"/>
          <w:szCs w:val="28"/>
        </w:rPr>
        <w:t xml:space="preserve">Администрации </w:t>
      </w:r>
      <w:r w:rsidR="00F56884">
        <w:rPr>
          <w:rFonts w:ascii="Times New Roman" w:hAnsi="Times New Roman"/>
          <w:sz w:val="28"/>
          <w:szCs w:val="28"/>
        </w:rPr>
        <w:t>Азейского</w:t>
      </w:r>
      <w:r w:rsidR="00F7380C">
        <w:rPr>
          <w:rFonts w:ascii="Times New Roman" w:hAnsi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/>
          <w:sz w:val="28"/>
          <w:szCs w:val="28"/>
        </w:rPr>
        <w:t xml:space="preserve"> имеющих на этот день не менее 15 лет указанного стажа и приобретш</w:t>
      </w:r>
      <w:r w:rsidR="00F738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до 1 января 2017 года право на страховую пенсию по старости (инвалидности) в соответствии с </w:t>
      </w:r>
      <w:r w:rsidRPr="00ED2752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28.12.2013 г. № 400-ФЗ «О страховых пенсиях», подпункт 1 пункта 1 данного постановления не распространяется.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Установить, что настоящее постановление применяется к правоотношениям, возникшим с 1 января 2017 года.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газете </w:t>
      </w:r>
      <w:r w:rsidR="00F56884">
        <w:rPr>
          <w:rFonts w:ascii="Times New Roman" w:hAnsi="Times New Roman"/>
          <w:sz w:val="28"/>
          <w:szCs w:val="28"/>
        </w:rPr>
        <w:t>«Азейский вестник»</w:t>
      </w:r>
      <w:r w:rsidR="0018521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</w:t>
      </w:r>
      <w:r w:rsidR="00F56884">
        <w:rPr>
          <w:rFonts w:ascii="Times New Roman" w:hAnsi="Times New Roman"/>
          <w:sz w:val="28"/>
          <w:szCs w:val="28"/>
        </w:rPr>
        <w:t>Азейского</w:t>
      </w:r>
      <w:r w:rsidR="0018521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85218" w:rsidRDefault="0018521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18" w:rsidRDefault="0018521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884" w:rsidRDefault="00F56884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57" w:rsidRPr="00F56884" w:rsidRDefault="00107A02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8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56884" w:rsidRPr="00F56884">
        <w:rPr>
          <w:rFonts w:ascii="Times New Roman" w:hAnsi="Times New Roman" w:cs="Times New Roman"/>
          <w:sz w:val="28"/>
          <w:szCs w:val="28"/>
        </w:rPr>
        <w:t>Азейского</w:t>
      </w:r>
    </w:p>
    <w:p w:rsidR="00891045" w:rsidRPr="00F56884" w:rsidRDefault="00CB0F5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8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07A02" w:rsidRPr="00F5688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46A57" w:rsidRPr="00F5688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56884">
        <w:rPr>
          <w:rFonts w:ascii="Times New Roman" w:hAnsi="Times New Roman" w:cs="Times New Roman"/>
          <w:sz w:val="28"/>
          <w:szCs w:val="28"/>
        </w:rPr>
        <w:t xml:space="preserve">       </w:t>
      </w:r>
      <w:r w:rsidR="00C46A57" w:rsidRPr="00F568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6884" w:rsidRPr="00F56884">
        <w:rPr>
          <w:rFonts w:ascii="Times New Roman" w:hAnsi="Times New Roman" w:cs="Times New Roman"/>
          <w:sz w:val="28"/>
          <w:szCs w:val="28"/>
        </w:rPr>
        <w:t>Е.Н. Семенова</w:t>
      </w:r>
    </w:p>
    <w:sectPr w:rsidR="00891045" w:rsidRPr="00F56884" w:rsidSect="00EE73B6">
      <w:headerReference w:type="default" r:id="rId11"/>
      <w:footerReference w:type="default" r:id="rId12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D5E" w:rsidRDefault="000C1D5E" w:rsidP="00D41877">
      <w:pPr>
        <w:spacing w:after="0" w:line="240" w:lineRule="auto"/>
      </w:pPr>
      <w:r>
        <w:separator/>
      </w:r>
    </w:p>
  </w:endnote>
  <w:endnote w:type="continuationSeparator" w:id="1">
    <w:p w:rsidR="000C1D5E" w:rsidRDefault="000C1D5E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D5E" w:rsidRDefault="000C1D5E" w:rsidP="00D41877">
      <w:pPr>
        <w:spacing w:after="0" w:line="240" w:lineRule="auto"/>
      </w:pPr>
      <w:r>
        <w:separator/>
      </w:r>
    </w:p>
  </w:footnote>
  <w:footnote w:type="continuationSeparator" w:id="1">
    <w:p w:rsidR="000C1D5E" w:rsidRDefault="000C1D5E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8"/>
    </w:pPr>
  </w:p>
  <w:p w:rsidR="00E03952" w:rsidRDefault="00E03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77E5E"/>
    <w:rsid w:val="0008588B"/>
    <w:rsid w:val="000949D5"/>
    <w:rsid w:val="00094AE7"/>
    <w:rsid w:val="000B0016"/>
    <w:rsid w:val="000B059A"/>
    <w:rsid w:val="000B1889"/>
    <w:rsid w:val="000B476F"/>
    <w:rsid w:val="000C1D5E"/>
    <w:rsid w:val="000E7037"/>
    <w:rsid w:val="00106B59"/>
    <w:rsid w:val="00107944"/>
    <w:rsid w:val="00107A02"/>
    <w:rsid w:val="00120AD9"/>
    <w:rsid w:val="001241A0"/>
    <w:rsid w:val="0013180E"/>
    <w:rsid w:val="00140CF8"/>
    <w:rsid w:val="00167DBC"/>
    <w:rsid w:val="00174E37"/>
    <w:rsid w:val="00185218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B0997"/>
    <w:rsid w:val="002C7B17"/>
    <w:rsid w:val="002D2162"/>
    <w:rsid w:val="002D4E05"/>
    <w:rsid w:val="002E53A2"/>
    <w:rsid w:val="002F2656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5B26"/>
    <w:rsid w:val="004319B2"/>
    <w:rsid w:val="00436FC9"/>
    <w:rsid w:val="004540AA"/>
    <w:rsid w:val="00474DD6"/>
    <w:rsid w:val="004810C6"/>
    <w:rsid w:val="004A29B6"/>
    <w:rsid w:val="004A2B8D"/>
    <w:rsid w:val="004B29D1"/>
    <w:rsid w:val="004B411C"/>
    <w:rsid w:val="004B786F"/>
    <w:rsid w:val="00500822"/>
    <w:rsid w:val="005015D7"/>
    <w:rsid w:val="00510BDB"/>
    <w:rsid w:val="0053295F"/>
    <w:rsid w:val="00533928"/>
    <w:rsid w:val="005344A5"/>
    <w:rsid w:val="00536D9F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3F8F"/>
    <w:rsid w:val="00685586"/>
    <w:rsid w:val="0069773A"/>
    <w:rsid w:val="006B019C"/>
    <w:rsid w:val="006B2563"/>
    <w:rsid w:val="006B6499"/>
    <w:rsid w:val="006C4D38"/>
    <w:rsid w:val="006D6BDB"/>
    <w:rsid w:val="00710FE4"/>
    <w:rsid w:val="007334E4"/>
    <w:rsid w:val="007354D5"/>
    <w:rsid w:val="00746BCE"/>
    <w:rsid w:val="00753F0E"/>
    <w:rsid w:val="007713FC"/>
    <w:rsid w:val="007966CB"/>
    <w:rsid w:val="007B2B84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21035"/>
    <w:rsid w:val="00950CD3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3296"/>
    <w:rsid w:val="009E44AC"/>
    <w:rsid w:val="009F4315"/>
    <w:rsid w:val="009F6353"/>
    <w:rsid w:val="00A339D5"/>
    <w:rsid w:val="00A46948"/>
    <w:rsid w:val="00A9019D"/>
    <w:rsid w:val="00AC0650"/>
    <w:rsid w:val="00AD282B"/>
    <w:rsid w:val="00AD3A57"/>
    <w:rsid w:val="00AE4B31"/>
    <w:rsid w:val="00B11529"/>
    <w:rsid w:val="00B12B54"/>
    <w:rsid w:val="00B14DAC"/>
    <w:rsid w:val="00B23E56"/>
    <w:rsid w:val="00B26FFD"/>
    <w:rsid w:val="00B362DC"/>
    <w:rsid w:val="00B67AFE"/>
    <w:rsid w:val="00B90D7A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064C6"/>
    <w:rsid w:val="00D1703B"/>
    <w:rsid w:val="00D41877"/>
    <w:rsid w:val="00D57919"/>
    <w:rsid w:val="00D61D5A"/>
    <w:rsid w:val="00D620BA"/>
    <w:rsid w:val="00D87A8E"/>
    <w:rsid w:val="00D926F1"/>
    <w:rsid w:val="00D93047"/>
    <w:rsid w:val="00D9417D"/>
    <w:rsid w:val="00D9725C"/>
    <w:rsid w:val="00DA5C6A"/>
    <w:rsid w:val="00DC4777"/>
    <w:rsid w:val="00DF0925"/>
    <w:rsid w:val="00DF188E"/>
    <w:rsid w:val="00E02DAE"/>
    <w:rsid w:val="00E03952"/>
    <w:rsid w:val="00E14002"/>
    <w:rsid w:val="00E14FB7"/>
    <w:rsid w:val="00E23950"/>
    <w:rsid w:val="00E249F4"/>
    <w:rsid w:val="00E31367"/>
    <w:rsid w:val="00E4228A"/>
    <w:rsid w:val="00E53340"/>
    <w:rsid w:val="00E743DD"/>
    <w:rsid w:val="00E758B4"/>
    <w:rsid w:val="00EA7EB6"/>
    <w:rsid w:val="00EB2623"/>
    <w:rsid w:val="00EC0861"/>
    <w:rsid w:val="00EC40A8"/>
    <w:rsid w:val="00EE73B6"/>
    <w:rsid w:val="00EF58DE"/>
    <w:rsid w:val="00EF7D91"/>
    <w:rsid w:val="00F26476"/>
    <w:rsid w:val="00F425AC"/>
    <w:rsid w:val="00F56884"/>
    <w:rsid w:val="00F6065B"/>
    <w:rsid w:val="00F67CA1"/>
    <w:rsid w:val="00F70043"/>
    <w:rsid w:val="00F7380C"/>
    <w:rsid w:val="00F82BF9"/>
    <w:rsid w:val="00F82C07"/>
    <w:rsid w:val="00F94B16"/>
    <w:rsid w:val="00F960B3"/>
    <w:rsid w:val="00F961E7"/>
    <w:rsid w:val="00FA05EC"/>
    <w:rsid w:val="00FC35F9"/>
    <w:rsid w:val="00FC718B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F1BA3981C6054C723F9B78FF89B1C6F7CDD24708E45DF3238D095B769682B61tAW8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1F1BA3981C6054C723E7BA9994C1106F7E822D708D478B6968D6C2E8t3W9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1F1BA3981C6054C723F9B78FF89B1C6F7CDD2470884EDC33378D9FBF306429t6W6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50A0-741D-47F3-BF92-65D92D9F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2017-01-31T00:32:00Z</cp:lastPrinted>
  <dcterms:created xsi:type="dcterms:W3CDTF">2017-01-27T00:19:00Z</dcterms:created>
  <dcterms:modified xsi:type="dcterms:W3CDTF">2017-01-31T00:59:00Z</dcterms:modified>
</cp:coreProperties>
</file>